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B7" w:rsidRPr="00B364B7" w:rsidRDefault="00B364B7" w:rsidP="00B364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64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Состоялся семинар со старостами сельских населенных пунктов и представителями муниципальных образований Нижегородской области</w:t>
      </w:r>
    </w:p>
    <w:p w:rsidR="00B364B7" w:rsidRDefault="00B364B7" w:rsidP="00B364B7">
      <w:pPr>
        <w:pStyle w:val="a3"/>
      </w:pPr>
    </w:p>
    <w:p w:rsidR="00B364B7" w:rsidRDefault="00B364B7" w:rsidP="00B364B7">
      <w:pPr>
        <w:pStyle w:val="a3"/>
        <w:jc w:val="both"/>
      </w:pPr>
      <w:bookmarkStart w:id="0" w:name="_GoBack"/>
      <w:r>
        <w:t xml:space="preserve">16 мая 2025 года </w:t>
      </w:r>
      <w:proofErr w:type="gramStart"/>
      <w:r>
        <w:t>в</w:t>
      </w:r>
      <w:proofErr w:type="gramEnd"/>
      <w:r>
        <w:t xml:space="preserve"> </w:t>
      </w:r>
      <w:proofErr w:type="gramStart"/>
      <w:r>
        <w:t>Богородском</w:t>
      </w:r>
      <w:proofErr w:type="gramEnd"/>
      <w:r>
        <w:t xml:space="preserve"> округе состоялся семинар, который собрал старост сельских населенных пунктов и представителей муниципальных образований Нижегородской области. Мероприятие направлено на повышение эффективности взаимодействия между органами местного самоуправления и сельскими старостами.</w:t>
      </w:r>
    </w:p>
    <w:p w:rsidR="00B364B7" w:rsidRDefault="00B364B7" w:rsidP="00B364B7">
      <w:pPr>
        <w:pStyle w:val="a3"/>
        <w:jc w:val="both"/>
      </w:pPr>
      <w:r>
        <w:t>В рамках мероприятия были рассмотрены следующие вопросы:</w:t>
      </w:r>
    </w:p>
    <w:p w:rsidR="00B364B7" w:rsidRDefault="00B364B7" w:rsidP="00B364B7">
      <w:pPr>
        <w:pStyle w:val="a3"/>
        <w:jc w:val="both"/>
      </w:pPr>
      <w:r>
        <w:rPr>
          <w:rStyle w:val="a4"/>
        </w:rPr>
        <w:t>Проведение областного конкурса “Лучший староста сельского населенного пункта Нижегородской области”</w:t>
      </w:r>
      <w:r>
        <w:t xml:space="preserve"> - обсуждение условий участия и порядка проведения областного конкурса. Спикером выступил исполнительный директор Ассоциации Совет муниципальных образований Нижегородской области.</w:t>
      </w:r>
    </w:p>
    <w:p w:rsidR="00B364B7" w:rsidRDefault="00B364B7" w:rsidP="00B364B7">
      <w:pPr>
        <w:pStyle w:val="a3"/>
        <w:jc w:val="both"/>
      </w:pPr>
      <w:proofErr w:type="spellStart"/>
      <w:r>
        <w:rPr>
          <w:rStyle w:val="a4"/>
        </w:rPr>
        <w:t>Грантовая</w:t>
      </w:r>
      <w:proofErr w:type="spellEnd"/>
      <w:r>
        <w:rPr>
          <w:rStyle w:val="a4"/>
        </w:rPr>
        <w:t xml:space="preserve"> поддержка</w:t>
      </w:r>
      <w:r>
        <w:t>.</w:t>
      </w:r>
    </w:p>
    <w:p w:rsidR="00B364B7" w:rsidRDefault="00B364B7" w:rsidP="00B364B7">
      <w:pPr>
        <w:pStyle w:val="a3"/>
        <w:jc w:val="both"/>
      </w:pPr>
      <w:r>
        <w:rPr>
          <w:rStyle w:val="a4"/>
        </w:rPr>
        <w:t xml:space="preserve">Юридическая помощь </w:t>
      </w:r>
      <w:r>
        <w:t>- обзор возможностей получения бесплатной правовой помощи в Нижегородской области.</w:t>
      </w:r>
    </w:p>
    <w:p w:rsidR="00B364B7" w:rsidRDefault="00B364B7" w:rsidP="00B364B7">
      <w:pPr>
        <w:pStyle w:val="a3"/>
        <w:jc w:val="both"/>
      </w:pPr>
      <w:r>
        <w:rPr>
          <w:rStyle w:val="a4"/>
        </w:rPr>
        <w:t xml:space="preserve">Противопожарный режим </w:t>
      </w:r>
      <w:r>
        <w:t>- введение “Особого противопожарного режима” на территории Нижегородской области и необходимые меры безопасности. Подробно данную тему осветит представитель ГБУ НО "Центр правового консультирования граждан и юридических лиц".</w:t>
      </w:r>
    </w:p>
    <w:p w:rsidR="00B364B7" w:rsidRDefault="00B364B7" w:rsidP="00B364B7">
      <w:pPr>
        <w:pStyle w:val="a3"/>
        <w:jc w:val="both"/>
      </w:pPr>
      <w:r>
        <w:rPr>
          <w:rStyle w:val="a4"/>
        </w:rPr>
        <w:t xml:space="preserve">Взаимодействие с органами власти </w:t>
      </w:r>
      <w:r>
        <w:t>- обмен опытом и обсуждение практик сотрудничества между органами местного самоуправления и старост сельских населенных пунктов Богородского муниципального округа.</w:t>
      </w:r>
    </w:p>
    <w:p w:rsidR="00B364B7" w:rsidRDefault="00B364B7" w:rsidP="00B364B7">
      <w:pPr>
        <w:pStyle w:val="a3"/>
        <w:jc w:val="both"/>
      </w:pPr>
      <w:r>
        <w:t>В семинаре также приняли участие заместитель директора департамента Гаврилов Александр Викторович и Директор ГБУ НО "Центр правового консультирования граждан и юридических лиц" Карсаков Анатолий Геннадьевич.</w:t>
      </w:r>
    </w:p>
    <w:p w:rsidR="00B364B7" w:rsidRDefault="00B364B7" w:rsidP="00B364B7">
      <w:pPr>
        <w:pStyle w:val="a3"/>
        <w:jc w:val="both"/>
      </w:pPr>
      <w:r>
        <w:t> Данное мероприятие поспособствует укреплению взаимодействия между сельскими старостами и органами местного самоуправления, а также предоставило важные знания для эффективного решения задач на местах.</w:t>
      </w:r>
    </w:p>
    <w:bookmarkEnd w:id="0"/>
    <w:p w:rsidR="009E7F9C" w:rsidRDefault="009E7F9C"/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B7"/>
    <w:rsid w:val="009E7F9C"/>
    <w:rsid w:val="00B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4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6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4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6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2026-01-20T09:28:00Z</dcterms:created>
  <dcterms:modified xsi:type="dcterms:W3CDTF">2026-01-20T09:29:00Z</dcterms:modified>
</cp:coreProperties>
</file>