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DD" w:rsidRPr="00A30CDD" w:rsidRDefault="00A30CDD" w:rsidP="00A30CDD">
      <w:pPr>
        <w:pStyle w:val="1"/>
        <w:jc w:val="both"/>
      </w:pPr>
      <w:r>
        <w:t>  </w:t>
      </w:r>
      <w:r w:rsidRPr="00A30CDD">
        <w:t xml:space="preserve">30 сентября 2025 года состоялось заседание Комиссии при Губернаторе по правам человека, содействию развитию институтов гражданского общества и рассмотрению общественных инициатив по определению кандидатов на награждение Почетным знаком "За заслуги </w:t>
      </w:r>
      <w:proofErr w:type="gramStart"/>
      <w:r w:rsidRPr="00A30CDD">
        <w:t>в</w:t>
      </w:r>
      <w:proofErr w:type="gramEnd"/>
      <w:r w:rsidRPr="00A30CDD">
        <w:t xml:space="preserve"> правозащитной деятельности" </w:t>
      </w:r>
    </w:p>
    <w:p w:rsidR="00A30CDD" w:rsidRDefault="00A30CDD" w:rsidP="00A30CDD">
      <w:pPr>
        <w:pStyle w:val="a3"/>
        <w:jc w:val="both"/>
      </w:pPr>
    </w:p>
    <w:p w:rsidR="00A30CDD" w:rsidRDefault="00A30CDD" w:rsidP="00A30CDD">
      <w:pPr>
        <w:pStyle w:val="a3"/>
        <w:spacing w:before="0" w:beforeAutospacing="0" w:after="0" w:afterAutospacing="0"/>
        <w:jc w:val="both"/>
      </w:pPr>
      <w:r>
        <w:tab/>
      </w:r>
      <w:r>
        <w:t xml:space="preserve">В 2017 году  учреждена награда Нижегородской области – Почетный знак «За заслуги </w:t>
      </w:r>
      <w:proofErr w:type="gramStart"/>
      <w:r>
        <w:t>в</w:t>
      </w:r>
      <w:proofErr w:type="gramEnd"/>
      <w:r>
        <w:t xml:space="preserve"> правозащитной деятельности». На сегодняшний день награда вручена 23 нижегородцам. В этом году в Комиссию при Губернаторе по правам человека, содействию развитию институтов гражданского общества и рассмотрению общественных инициатив поступили предложения от пяти организаций Нижегородской области по выдвижению кандидатов на награждение знаком. Комиссия на своем заседании рассмотрела представленные на кандидатов документы, заслушала представителей организаций, выдвинувших кандидатов, и приняла решение поддержать выдвижение на награждение всех представленных на рассмотрение Комиссии кандидатов. Ходатайство о награждении Почетным знаком пяти кандидатов Комиссией будет направлено Губернатору Нижегородской области.</w:t>
      </w:r>
    </w:p>
    <w:p w:rsidR="00A30CDD" w:rsidRDefault="00A30CDD" w:rsidP="00A30CDD">
      <w:pPr>
        <w:pStyle w:val="a3"/>
        <w:spacing w:before="0" w:beforeAutospacing="0" w:after="0" w:afterAutospacing="0"/>
        <w:jc w:val="both"/>
      </w:pPr>
      <w:r>
        <w:tab/>
      </w:r>
      <w:bookmarkStart w:id="0" w:name="_GoBack"/>
      <w:bookmarkEnd w:id="0"/>
      <w:r>
        <w:t>Напомним, что первое награждение Почетным знаком «За заслуги в правозащитной деятельности» состоялось в 2018 году. Почетным знаком отмечены нижегородцы, осуществляющие активную правозащитную деятельность и внесшие значительный вклад в развитие системы бесплатной юридической помощи, правового просвещения населения, укрепление межведомственного взаимодействия и развитие институтов гражданского общества по обеспечению, восстановлению и защите прав, свобод и законных интересов человека и гражданина в Нижегородской области.</w:t>
      </w:r>
    </w:p>
    <w:p w:rsidR="009E7F9C" w:rsidRDefault="009E7F9C"/>
    <w:sectPr w:rsidR="009E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DD"/>
    <w:rsid w:val="009E7F9C"/>
    <w:rsid w:val="00A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0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0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1</cp:revision>
  <dcterms:created xsi:type="dcterms:W3CDTF">2026-01-20T09:45:00Z</dcterms:created>
  <dcterms:modified xsi:type="dcterms:W3CDTF">2026-01-20T09:46:00Z</dcterms:modified>
</cp:coreProperties>
</file>